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8AA932" w14:textId="02CDCC69" w:rsidR="00387CC3" w:rsidRDefault="00C13320">
      <w:pPr>
        <w:rPr>
          <w:rFonts w:ascii="Helvetica" w:hAnsi="Helvetica"/>
          <w:sz w:val="40"/>
          <w:szCs w:val="40"/>
        </w:rPr>
      </w:pPr>
      <w:r>
        <w:rPr>
          <w:rFonts w:ascii="Helvetica" w:hAnsi="Helvetica"/>
          <w:sz w:val="40"/>
          <w:szCs w:val="40"/>
        </w:rPr>
        <w:t>Storyboard Feedback</w:t>
      </w:r>
    </w:p>
    <w:p w14:paraId="4389C339" w14:textId="77777777" w:rsidR="00387CC3" w:rsidRPr="00387CC3" w:rsidRDefault="00387CC3">
      <w:pPr>
        <w:rPr>
          <w:rFonts w:ascii="Helvetica" w:hAnsi="Helvetica"/>
        </w:rPr>
      </w:pPr>
    </w:p>
    <w:p w14:paraId="1713364E" w14:textId="02527964" w:rsidR="00387CC3" w:rsidRDefault="00387CC3">
      <w:pPr>
        <w:rPr>
          <w:rFonts w:ascii="Helvetica" w:hAnsi="Helvetica"/>
        </w:rPr>
      </w:pPr>
      <w:r>
        <w:rPr>
          <w:rFonts w:ascii="Helvetica" w:hAnsi="Helvetica"/>
        </w:rPr>
        <w:t xml:space="preserve">Thank you for sharing your </w:t>
      </w:r>
      <w:r w:rsidR="00C13320">
        <w:rPr>
          <w:rFonts w:ascii="Helvetica" w:hAnsi="Helvetica"/>
        </w:rPr>
        <w:t>storyboard</w:t>
      </w:r>
      <w:r>
        <w:rPr>
          <w:rFonts w:ascii="Helvetica" w:hAnsi="Helvetica"/>
        </w:rPr>
        <w:t xml:space="preserve"> with Media Commons. </w:t>
      </w:r>
      <w:r w:rsidR="00D7575F">
        <w:rPr>
          <w:rFonts w:ascii="Helvetica" w:hAnsi="Helvetica"/>
        </w:rPr>
        <w:t>This report will provide you with our feedback</w:t>
      </w:r>
      <w:r>
        <w:rPr>
          <w:rFonts w:ascii="Helvetica" w:hAnsi="Helvetica"/>
        </w:rPr>
        <w:t>.</w:t>
      </w:r>
      <w:r w:rsidR="00D7575F">
        <w:rPr>
          <w:rFonts w:ascii="Helvetica" w:hAnsi="Helvetica"/>
        </w:rPr>
        <w:t xml:space="preserve"> Please get in touch if you</w:t>
      </w:r>
      <w:r w:rsidR="00AD6282">
        <w:rPr>
          <w:rFonts w:ascii="Helvetica" w:hAnsi="Helvetica"/>
        </w:rPr>
        <w:t xml:space="preserve"> have any questions by visiting:</w:t>
      </w:r>
    </w:p>
    <w:p w14:paraId="57170495" w14:textId="77777777" w:rsidR="00D7575F" w:rsidRDefault="00D7575F">
      <w:pPr>
        <w:rPr>
          <w:rFonts w:ascii="Helvetica" w:hAnsi="Helvetica"/>
        </w:rPr>
      </w:pPr>
    </w:p>
    <w:p w14:paraId="2917B573" w14:textId="77777777" w:rsidR="00D7575F" w:rsidRPr="001072A9" w:rsidRDefault="00D7575F">
      <w:pPr>
        <w:rPr>
          <w:rFonts w:ascii="Helvetica" w:hAnsi="Helvetica"/>
          <w:b/>
        </w:rPr>
      </w:pPr>
      <w:r w:rsidRPr="001072A9">
        <w:rPr>
          <w:rFonts w:ascii="Helvetica" w:hAnsi="Helvetica"/>
          <w:b/>
        </w:rPr>
        <w:t>mediacommons.psu.edu/support</w:t>
      </w:r>
    </w:p>
    <w:p w14:paraId="0D98D725" w14:textId="77777777" w:rsidR="00AD6282" w:rsidRDefault="00AD6282">
      <w:pPr>
        <w:pBdr>
          <w:bottom w:val="single" w:sz="6" w:space="1" w:color="auto"/>
        </w:pBdr>
        <w:rPr>
          <w:rFonts w:ascii="Helvetica" w:hAnsi="Helvetica"/>
        </w:rPr>
      </w:pPr>
    </w:p>
    <w:p w14:paraId="3B825C2A" w14:textId="77777777" w:rsidR="00AD6282" w:rsidRDefault="00AD6282">
      <w:pPr>
        <w:rPr>
          <w:rFonts w:ascii="Helvetica" w:hAnsi="Helvetica"/>
        </w:rPr>
      </w:pP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2065"/>
        <w:gridCol w:w="7285"/>
      </w:tblGrid>
      <w:tr w:rsidR="00AD6282" w14:paraId="599AFB46" w14:textId="77777777" w:rsidTr="00AD6282">
        <w:trPr>
          <w:trHeight w:val="296"/>
        </w:trPr>
        <w:tc>
          <w:tcPr>
            <w:tcW w:w="2065" w:type="dxa"/>
            <w:tcBorders>
              <w:right w:val="single" w:sz="4" w:space="0" w:color="auto"/>
            </w:tcBorders>
          </w:tcPr>
          <w:p w14:paraId="13169A2B" w14:textId="77777777" w:rsidR="00AD6282" w:rsidRDefault="00AD6282" w:rsidP="004F18C8">
            <w:pPr>
              <w:rPr>
                <w:rFonts w:ascii="Helvetica" w:hAnsi="Helvetica"/>
                <w:color w:val="000000" w:themeColor="text1"/>
              </w:rPr>
            </w:pPr>
            <w:r>
              <w:rPr>
                <w:rFonts w:ascii="Helvetica" w:hAnsi="Helvetica"/>
                <w:color w:val="000000" w:themeColor="text1"/>
              </w:rPr>
              <w:t>Project/Group:</w:t>
            </w:r>
          </w:p>
        </w:tc>
        <w:tc>
          <w:tcPr>
            <w:tcW w:w="7285" w:type="dxa"/>
            <w:tcBorders>
              <w:top w:val="single" w:sz="4" w:space="0" w:color="auto"/>
              <w:left w:val="single" w:sz="4" w:space="0" w:color="auto"/>
              <w:bottom w:val="single" w:sz="4" w:space="0" w:color="auto"/>
              <w:right w:val="single" w:sz="4" w:space="0" w:color="auto"/>
            </w:tcBorders>
          </w:tcPr>
          <w:p w14:paraId="65250E1A" w14:textId="1128C9A3" w:rsidR="00AD6282" w:rsidRDefault="00AD6282" w:rsidP="004F18C8">
            <w:pPr>
              <w:rPr>
                <w:rFonts w:ascii="Helvetica" w:hAnsi="Helvetica"/>
                <w:color w:val="000000" w:themeColor="text1"/>
              </w:rPr>
            </w:pPr>
          </w:p>
        </w:tc>
      </w:tr>
      <w:tr w:rsidR="00AD6282" w14:paraId="4C2244D4" w14:textId="77777777" w:rsidTr="00AD6282">
        <w:tc>
          <w:tcPr>
            <w:tcW w:w="2065" w:type="dxa"/>
          </w:tcPr>
          <w:p w14:paraId="29A681A0" w14:textId="77777777" w:rsidR="00AD6282" w:rsidRDefault="00AD6282" w:rsidP="004F18C8">
            <w:pPr>
              <w:rPr>
                <w:rFonts w:ascii="Helvetica" w:hAnsi="Helvetica"/>
                <w:color w:val="000000" w:themeColor="text1"/>
              </w:rPr>
            </w:pPr>
          </w:p>
        </w:tc>
        <w:tc>
          <w:tcPr>
            <w:tcW w:w="7285" w:type="dxa"/>
            <w:tcBorders>
              <w:top w:val="single" w:sz="4" w:space="0" w:color="auto"/>
              <w:bottom w:val="single" w:sz="4" w:space="0" w:color="auto"/>
            </w:tcBorders>
          </w:tcPr>
          <w:p w14:paraId="73C79EC1" w14:textId="77777777" w:rsidR="00AD6282" w:rsidRDefault="00AD6282" w:rsidP="004F18C8">
            <w:pPr>
              <w:rPr>
                <w:rFonts w:ascii="Helvetica" w:hAnsi="Helvetica"/>
                <w:color w:val="000000" w:themeColor="text1"/>
              </w:rPr>
            </w:pPr>
          </w:p>
        </w:tc>
      </w:tr>
      <w:tr w:rsidR="00AD6282" w14:paraId="64892493" w14:textId="77777777" w:rsidTr="00AD6282">
        <w:tc>
          <w:tcPr>
            <w:tcW w:w="2065" w:type="dxa"/>
            <w:tcBorders>
              <w:right w:val="single" w:sz="4" w:space="0" w:color="auto"/>
            </w:tcBorders>
          </w:tcPr>
          <w:p w14:paraId="59B75673" w14:textId="77777777" w:rsidR="00AD6282" w:rsidRDefault="00AD6282" w:rsidP="004F18C8">
            <w:pPr>
              <w:rPr>
                <w:rFonts w:ascii="Helvetica" w:hAnsi="Helvetica"/>
                <w:color w:val="000000" w:themeColor="text1"/>
              </w:rPr>
            </w:pPr>
            <w:r>
              <w:rPr>
                <w:rFonts w:ascii="Helvetica" w:hAnsi="Helvetica"/>
                <w:color w:val="000000" w:themeColor="text1"/>
              </w:rPr>
              <w:t>Consultant:</w:t>
            </w:r>
          </w:p>
        </w:tc>
        <w:tc>
          <w:tcPr>
            <w:tcW w:w="7285" w:type="dxa"/>
            <w:tcBorders>
              <w:top w:val="single" w:sz="4" w:space="0" w:color="auto"/>
              <w:left w:val="single" w:sz="4" w:space="0" w:color="auto"/>
              <w:bottom w:val="single" w:sz="4" w:space="0" w:color="auto"/>
              <w:right w:val="single" w:sz="4" w:space="0" w:color="auto"/>
            </w:tcBorders>
          </w:tcPr>
          <w:p w14:paraId="697C6705" w14:textId="64CC19B3" w:rsidR="00AD6282" w:rsidRDefault="00AD6282" w:rsidP="004F18C8">
            <w:pPr>
              <w:rPr>
                <w:rFonts w:ascii="Helvetica" w:hAnsi="Helvetica"/>
                <w:color w:val="000000" w:themeColor="text1"/>
              </w:rPr>
            </w:pPr>
          </w:p>
        </w:tc>
      </w:tr>
      <w:tr w:rsidR="00AD6282" w14:paraId="0BF30957" w14:textId="77777777" w:rsidTr="00AD6282">
        <w:trPr>
          <w:trHeight w:val="189"/>
        </w:trPr>
        <w:tc>
          <w:tcPr>
            <w:tcW w:w="2065" w:type="dxa"/>
          </w:tcPr>
          <w:p w14:paraId="7C4CFB9B" w14:textId="77777777" w:rsidR="00AD6282" w:rsidRDefault="00AD6282" w:rsidP="004F18C8">
            <w:pPr>
              <w:rPr>
                <w:rFonts w:ascii="Helvetica" w:hAnsi="Helvetica"/>
                <w:color w:val="000000" w:themeColor="text1"/>
              </w:rPr>
            </w:pPr>
          </w:p>
        </w:tc>
        <w:tc>
          <w:tcPr>
            <w:tcW w:w="7285" w:type="dxa"/>
            <w:tcBorders>
              <w:top w:val="single" w:sz="4" w:space="0" w:color="auto"/>
              <w:bottom w:val="single" w:sz="4" w:space="0" w:color="auto"/>
            </w:tcBorders>
          </w:tcPr>
          <w:p w14:paraId="305D7234" w14:textId="77777777" w:rsidR="00AD6282" w:rsidRDefault="00AD6282" w:rsidP="004F18C8">
            <w:pPr>
              <w:rPr>
                <w:rFonts w:ascii="Helvetica" w:hAnsi="Helvetica"/>
                <w:color w:val="000000" w:themeColor="text1"/>
              </w:rPr>
            </w:pPr>
          </w:p>
        </w:tc>
      </w:tr>
      <w:tr w:rsidR="00AD6282" w14:paraId="70190EA7" w14:textId="77777777" w:rsidTr="00AD6282">
        <w:trPr>
          <w:trHeight w:val="189"/>
        </w:trPr>
        <w:tc>
          <w:tcPr>
            <w:tcW w:w="2065" w:type="dxa"/>
            <w:tcBorders>
              <w:right w:val="single" w:sz="4" w:space="0" w:color="auto"/>
            </w:tcBorders>
          </w:tcPr>
          <w:p w14:paraId="05B9F6EC" w14:textId="77777777" w:rsidR="00AD6282" w:rsidRDefault="00AD6282" w:rsidP="004F18C8">
            <w:pPr>
              <w:rPr>
                <w:rFonts w:ascii="Helvetica" w:hAnsi="Helvetica"/>
                <w:color w:val="000000" w:themeColor="text1"/>
              </w:rPr>
            </w:pPr>
            <w:r>
              <w:rPr>
                <w:rFonts w:ascii="Helvetica" w:hAnsi="Helvetica"/>
                <w:color w:val="000000" w:themeColor="text1"/>
              </w:rPr>
              <w:t>Date:</w:t>
            </w:r>
          </w:p>
        </w:tc>
        <w:tc>
          <w:tcPr>
            <w:tcW w:w="7285" w:type="dxa"/>
            <w:tcBorders>
              <w:top w:val="single" w:sz="4" w:space="0" w:color="auto"/>
              <w:left w:val="single" w:sz="4" w:space="0" w:color="auto"/>
              <w:bottom w:val="single" w:sz="4" w:space="0" w:color="auto"/>
              <w:right w:val="single" w:sz="4" w:space="0" w:color="auto"/>
            </w:tcBorders>
          </w:tcPr>
          <w:p w14:paraId="4A426492" w14:textId="0502DDAB" w:rsidR="00AD6282" w:rsidRDefault="00AD6282" w:rsidP="004F18C8">
            <w:pPr>
              <w:rPr>
                <w:rFonts w:ascii="Helvetica" w:hAnsi="Helvetica"/>
                <w:color w:val="000000" w:themeColor="text1"/>
              </w:rPr>
            </w:pPr>
          </w:p>
        </w:tc>
      </w:tr>
    </w:tbl>
    <w:p w14:paraId="0C53FFCD" w14:textId="77777777" w:rsidR="00AD6282" w:rsidRDefault="00AD6282">
      <w:pPr>
        <w:rPr>
          <w:rFonts w:ascii="Helvetica" w:hAnsi="Helvetica"/>
        </w:rPr>
      </w:pPr>
    </w:p>
    <w:p w14:paraId="0D891AF1" w14:textId="77777777" w:rsidR="00AD6282" w:rsidRDefault="00AD6282">
      <w:pPr>
        <w:rPr>
          <w:rFonts w:ascii="Helvetica" w:hAnsi="Helvetica"/>
        </w:rPr>
      </w:pPr>
      <w:r>
        <w:rPr>
          <w:rFonts w:ascii="Helvetica" w:hAnsi="Helvetica"/>
        </w:rPr>
        <w:br w:type="page"/>
      </w:r>
    </w:p>
    <w:p w14:paraId="5FDB3D41" w14:textId="6776A241" w:rsidR="00E71E9A" w:rsidRPr="00AD6282" w:rsidRDefault="00147E5A">
      <w:pPr>
        <w:rPr>
          <w:rFonts w:ascii="Helvetica" w:hAnsi="Helvetica"/>
        </w:rPr>
      </w:pPr>
      <w:r>
        <w:rPr>
          <w:rFonts w:ascii="Helvetica" w:hAnsi="Helvetica"/>
          <w:sz w:val="32"/>
          <w:szCs w:val="32"/>
        </w:rPr>
        <w:lastRenderedPageBreak/>
        <w:t>Overall Preparedness</w:t>
      </w:r>
    </w:p>
    <w:p w14:paraId="78C9DF2B" w14:textId="77777777" w:rsidR="00E71E9A" w:rsidRDefault="00E71E9A">
      <w:pPr>
        <w:rPr>
          <w:rFonts w:ascii="Helvetica" w:hAnsi="Helvetica"/>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3871"/>
        <w:gridCol w:w="449"/>
        <w:gridCol w:w="3867"/>
        <w:gridCol w:w="453"/>
        <w:gridCol w:w="3865"/>
      </w:tblGrid>
      <w:tr w:rsidR="00147E5A" w14:paraId="2EC49821" w14:textId="77777777" w:rsidTr="00147E5A">
        <w:tc>
          <w:tcPr>
            <w:tcW w:w="4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08F5918" w14:textId="59FEA357" w:rsidR="00147E5A" w:rsidRDefault="00147E5A" w:rsidP="00147E5A">
            <w:pPr>
              <w:jc w:val="center"/>
              <w:rPr>
                <w:rFonts w:ascii="Helvetica" w:hAnsi="Helvetica"/>
                <w:sz w:val="32"/>
                <w:szCs w:val="32"/>
              </w:rPr>
            </w:pPr>
          </w:p>
        </w:tc>
        <w:tc>
          <w:tcPr>
            <w:tcW w:w="3871" w:type="dxa"/>
            <w:tcBorders>
              <w:left w:val="single" w:sz="4" w:space="0" w:color="auto"/>
              <w:right w:val="single" w:sz="4" w:space="0" w:color="auto"/>
            </w:tcBorders>
            <w:vAlign w:val="center"/>
          </w:tcPr>
          <w:p w14:paraId="5659CEFA" w14:textId="29D76195" w:rsidR="00147E5A" w:rsidRPr="003C07FE" w:rsidRDefault="00147E5A">
            <w:pPr>
              <w:rPr>
                <w:rFonts w:ascii="Helvetica" w:hAnsi="Helvetica"/>
                <w:b/>
              </w:rPr>
            </w:pPr>
            <w:r w:rsidRPr="003C07FE">
              <w:rPr>
                <w:rFonts w:ascii="Helvetica" w:hAnsi="Helvetica"/>
                <w:b/>
              </w:rPr>
              <w:t>Excellent</w:t>
            </w:r>
          </w:p>
        </w:tc>
        <w:tc>
          <w:tcPr>
            <w:tcW w:w="44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E661DD1" w14:textId="3F69BECB" w:rsidR="00147E5A" w:rsidRPr="00147E5A" w:rsidRDefault="00147E5A" w:rsidP="00147E5A">
            <w:pPr>
              <w:jc w:val="center"/>
              <w:rPr>
                <w:rFonts w:ascii="Helvetica" w:hAnsi="Helvetica"/>
              </w:rPr>
            </w:pPr>
          </w:p>
        </w:tc>
        <w:tc>
          <w:tcPr>
            <w:tcW w:w="3867" w:type="dxa"/>
            <w:tcBorders>
              <w:left w:val="single" w:sz="4" w:space="0" w:color="auto"/>
              <w:right w:val="single" w:sz="4" w:space="0" w:color="auto"/>
            </w:tcBorders>
            <w:vAlign w:val="center"/>
          </w:tcPr>
          <w:p w14:paraId="3E92C254" w14:textId="02E04322" w:rsidR="00147E5A" w:rsidRPr="00147E5A" w:rsidRDefault="00147E5A">
            <w:pPr>
              <w:rPr>
                <w:rFonts w:ascii="Helvetica" w:hAnsi="Helvetica"/>
                <w:b/>
              </w:rPr>
            </w:pPr>
            <w:r w:rsidRPr="00147E5A">
              <w:rPr>
                <w:rFonts w:ascii="Helvetica" w:hAnsi="Helvetica"/>
                <w:b/>
              </w:rPr>
              <w:t>Fair</w:t>
            </w:r>
          </w:p>
        </w:tc>
        <w:tc>
          <w:tcPr>
            <w:tcW w:w="45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F35DD78" w14:textId="77777777" w:rsidR="00147E5A" w:rsidRPr="00147E5A" w:rsidRDefault="00147E5A" w:rsidP="00147E5A">
            <w:pPr>
              <w:jc w:val="center"/>
              <w:rPr>
                <w:rFonts w:ascii="Helvetica" w:hAnsi="Helvetica"/>
              </w:rPr>
            </w:pPr>
          </w:p>
        </w:tc>
        <w:tc>
          <w:tcPr>
            <w:tcW w:w="3865" w:type="dxa"/>
            <w:tcBorders>
              <w:left w:val="single" w:sz="4" w:space="0" w:color="auto"/>
            </w:tcBorders>
            <w:vAlign w:val="center"/>
          </w:tcPr>
          <w:p w14:paraId="707E0CF9" w14:textId="707C1556" w:rsidR="00147E5A" w:rsidRPr="00147E5A" w:rsidRDefault="00147E5A">
            <w:pPr>
              <w:rPr>
                <w:rFonts w:ascii="Helvetica" w:hAnsi="Helvetica"/>
                <w:b/>
              </w:rPr>
            </w:pPr>
            <w:r w:rsidRPr="00147E5A">
              <w:rPr>
                <w:rFonts w:ascii="Helvetica" w:hAnsi="Helvetica"/>
                <w:b/>
              </w:rPr>
              <w:t>Poor</w:t>
            </w:r>
          </w:p>
        </w:tc>
      </w:tr>
      <w:tr w:rsidR="00147E5A" w14:paraId="6B28297E" w14:textId="77777777" w:rsidTr="00147E5A">
        <w:tc>
          <w:tcPr>
            <w:tcW w:w="445" w:type="dxa"/>
            <w:tcBorders>
              <w:top w:val="single" w:sz="4" w:space="0" w:color="auto"/>
            </w:tcBorders>
          </w:tcPr>
          <w:p w14:paraId="470D0494" w14:textId="77777777" w:rsidR="00147E5A" w:rsidRDefault="00147E5A">
            <w:pPr>
              <w:rPr>
                <w:rFonts w:ascii="Helvetica" w:hAnsi="Helvetica"/>
                <w:sz w:val="32"/>
                <w:szCs w:val="32"/>
              </w:rPr>
            </w:pPr>
          </w:p>
        </w:tc>
        <w:tc>
          <w:tcPr>
            <w:tcW w:w="3871" w:type="dxa"/>
            <w:vMerge w:val="restart"/>
            <w:vAlign w:val="center"/>
          </w:tcPr>
          <w:p w14:paraId="59756C65" w14:textId="51996F20" w:rsidR="00147E5A" w:rsidRPr="00147E5A" w:rsidRDefault="003C07FE">
            <w:pPr>
              <w:rPr>
                <w:rFonts w:ascii="Helvetica" w:hAnsi="Helvetica"/>
              </w:rPr>
            </w:pPr>
            <w:r>
              <w:rPr>
                <w:rFonts w:ascii="Helvetica" w:hAnsi="Helvetica"/>
              </w:rPr>
              <w:t>You are well on your way to a compelling media project. Ideas are well-organized and clear thought has been put into how concepts will be explained by visuals. If working in a group setting, there is obvious cohesion and communication.</w:t>
            </w:r>
          </w:p>
        </w:tc>
        <w:tc>
          <w:tcPr>
            <w:tcW w:w="449" w:type="dxa"/>
            <w:tcBorders>
              <w:top w:val="single" w:sz="4" w:space="0" w:color="auto"/>
            </w:tcBorders>
            <w:vAlign w:val="center"/>
          </w:tcPr>
          <w:p w14:paraId="08CC353D" w14:textId="77777777" w:rsidR="00147E5A" w:rsidRPr="00147E5A" w:rsidRDefault="00147E5A">
            <w:pPr>
              <w:rPr>
                <w:rFonts w:ascii="Helvetica" w:hAnsi="Helvetica"/>
              </w:rPr>
            </w:pPr>
          </w:p>
        </w:tc>
        <w:tc>
          <w:tcPr>
            <w:tcW w:w="3867" w:type="dxa"/>
            <w:vMerge w:val="restart"/>
            <w:vAlign w:val="center"/>
          </w:tcPr>
          <w:p w14:paraId="1D2310C5" w14:textId="2AB9E57B" w:rsidR="00147E5A" w:rsidRPr="00147E5A" w:rsidRDefault="003C07FE">
            <w:pPr>
              <w:rPr>
                <w:rFonts w:ascii="Helvetica" w:hAnsi="Helvetica"/>
              </w:rPr>
            </w:pPr>
            <w:r>
              <w:rPr>
                <w:rFonts w:ascii="Helvetica" w:hAnsi="Helvetica"/>
              </w:rPr>
              <w:t xml:space="preserve">You are getting your ideas into good working order but more brainstorming needs to happen to pull it all together. Weak connection between visuals and ideas. If working in a group, </w:t>
            </w:r>
            <w:r w:rsidR="008D52A6">
              <w:rPr>
                <w:rFonts w:ascii="Helvetica" w:hAnsi="Helvetica"/>
              </w:rPr>
              <w:t xml:space="preserve">there is </w:t>
            </w:r>
            <w:r>
              <w:rPr>
                <w:rFonts w:ascii="Helvetica" w:hAnsi="Helvetica"/>
              </w:rPr>
              <w:t>evidence that there’s room for more cooperation.</w:t>
            </w:r>
          </w:p>
        </w:tc>
        <w:tc>
          <w:tcPr>
            <w:tcW w:w="453" w:type="dxa"/>
            <w:tcBorders>
              <w:top w:val="single" w:sz="4" w:space="0" w:color="auto"/>
            </w:tcBorders>
            <w:vAlign w:val="center"/>
          </w:tcPr>
          <w:p w14:paraId="65472477" w14:textId="77777777" w:rsidR="00147E5A" w:rsidRPr="00147E5A" w:rsidRDefault="00147E5A">
            <w:pPr>
              <w:rPr>
                <w:rFonts w:ascii="Helvetica" w:hAnsi="Helvetica"/>
              </w:rPr>
            </w:pPr>
          </w:p>
        </w:tc>
        <w:tc>
          <w:tcPr>
            <w:tcW w:w="3865" w:type="dxa"/>
            <w:vMerge w:val="restart"/>
            <w:vAlign w:val="center"/>
          </w:tcPr>
          <w:p w14:paraId="754ECD55" w14:textId="1A1DE8F7" w:rsidR="00147E5A" w:rsidRPr="00147E5A" w:rsidRDefault="003C07FE" w:rsidP="006513B4">
            <w:pPr>
              <w:rPr>
                <w:rFonts w:ascii="Helvetica" w:hAnsi="Helvetica"/>
              </w:rPr>
            </w:pPr>
            <w:r>
              <w:rPr>
                <w:rFonts w:ascii="Helvetica" w:hAnsi="Helvetica"/>
              </w:rPr>
              <w:t xml:space="preserve">You are a bit behind the curve on where you should be with conceptualizing your project in order to produce an effective storyboard. Little to no evidence of linking information to visuals. If working in a group, this </w:t>
            </w:r>
            <w:r w:rsidR="006513B4">
              <w:rPr>
                <w:rFonts w:ascii="Helvetica" w:hAnsi="Helvetica"/>
              </w:rPr>
              <w:t>could be</w:t>
            </w:r>
            <w:r>
              <w:rPr>
                <w:rFonts w:ascii="Helvetica" w:hAnsi="Helvetica"/>
              </w:rPr>
              <w:t xml:space="preserve"> </w:t>
            </w:r>
            <w:r w:rsidR="006513B4">
              <w:rPr>
                <w:rFonts w:ascii="Helvetica" w:hAnsi="Helvetica"/>
              </w:rPr>
              <w:t>due to communications issues.</w:t>
            </w:r>
          </w:p>
        </w:tc>
      </w:tr>
      <w:tr w:rsidR="00147E5A" w14:paraId="7C3F7779" w14:textId="77777777" w:rsidTr="00147E5A">
        <w:tc>
          <w:tcPr>
            <w:tcW w:w="445" w:type="dxa"/>
          </w:tcPr>
          <w:p w14:paraId="7ECCAB19" w14:textId="77777777" w:rsidR="00147E5A" w:rsidRDefault="00147E5A">
            <w:pPr>
              <w:rPr>
                <w:rFonts w:ascii="Helvetica" w:hAnsi="Helvetica"/>
                <w:sz w:val="32"/>
                <w:szCs w:val="32"/>
              </w:rPr>
            </w:pPr>
          </w:p>
        </w:tc>
        <w:tc>
          <w:tcPr>
            <w:tcW w:w="3871" w:type="dxa"/>
            <w:vMerge/>
            <w:vAlign w:val="center"/>
          </w:tcPr>
          <w:p w14:paraId="0CCCE6AE" w14:textId="77777777" w:rsidR="00147E5A" w:rsidRPr="00147E5A" w:rsidRDefault="00147E5A">
            <w:pPr>
              <w:rPr>
                <w:rFonts w:ascii="Helvetica" w:hAnsi="Helvetica"/>
              </w:rPr>
            </w:pPr>
          </w:p>
        </w:tc>
        <w:tc>
          <w:tcPr>
            <w:tcW w:w="449" w:type="dxa"/>
            <w:vAlign w:val="center"/>
          </w:tcPr>
          <w:p w14:paraId="2BBA59C9" w14:textId="77777777" w:rsidR="00147E5A" w:rsidRPr="00147E5A" w:rsidRDefault="00147E5A">
            <w:pPr>
              <w:rPr>
                <w:rFonts w:ascii="Helvetica" w:hAnsi="Helvetica"/>
              </w:rPr>
            </w:pPr>
          </w:p>
        </w:tc>
        <w:tc>
          <w:tcPr>
            <w:tcW w:w="3867" w:type="dxa"/>
            <w:vMerge/>
            <w:vAlign w:val="center"/>
          </w:tcPr>
          <w:p w14:paraId="27132CD1" w14:textId="77777777" w:rsidR="00147E5A" w:rsidRPr="00147E5A" w:rsidRDefault="00147E5A">
            <w:pPr>
              <w:rPr>
                <w:rFonts w:ascii="Helvetica" w:hAnsi="Helvetica"/>
              </w:rPr>
            </w:pPr>
          </w:p>
        </w:tc>
        <w:tc>
          <w:tcPr>
            <w:tcW w:w="453" w:type="dxa"/>
            <w:vAlign w:val="center"/>
          </w:tcPr>
          <w:p w14:paraId="25AB1BA1" w14:textId="77777777" w:rsidR="00147E5A" w:rsidRPr="00147E5A" w:rsidRDefault="00147E5A">
            <w:pPr>
              <w:rPr>
                <w:rFonts w:ascii="Helvetica" w:hAnsi="Helvetica"/>
              </w:rPr>
            </w:pPr>
          </w:p>
        </w:tc>
        <w:tc>
          <w:tcPr>
            <w:tcW w:w="3865" w:type="dxa"/>
            <w:vMerge/>
            <w:vAlign w:val="center"/>
          </w:tcPr>
          <w:p w14:paraId="304FB0D4" w14:textId="77777777" w:rsidR="00147E5A" w:rsidRPr="00147E5A" w:rsidRDefault="00147E5A">
            <w:pPr>
              <w:rPr>
                <w:rFonts w:ascii="Helvetica" w:hAnsi="Helvetica"/>
              </w:rPr>
            </w:pPr>
          </w:p>
        </w:tc>
      </w:tr>
    </w:tbl>
    <w:p w14:paraId="6F206669" w14:textId="77777777" w:rsidR="00387CC3" w:rsidRDefault="00387CC3">
      <w:pPr>
        <w:rPr>
          <w:rFonts w:ascii="Helvetica" w:hAnsi="Helvetica"/>
          <w:sz w:val="32"/>
          <w:szCs w:val="32"/>
        </w:rPr>
      </w:pPr>
    </w:p>
    <w:p w14:paraId="4905B85D" w14:textId="77777777" w:rsidR="00AD6282" w:rsidRDefault="00AD6282">
      <w:pPr>
        <w:rPr>
          <w:rFonts w:ascii="Helvetica" w:hAnsi="Helvetica"/>
          <w:sz w:val="28"/>
          <w:szCs w:val="28"/>
        </w:rPr>
      </w:pPr>
      <w:r w:rsidRPr="00AD6282">
        <w:rPr>
          <w:rFonts w:ascii="Helvetica" w:hAnsi="Helvetica"/>
          <w:sz w:val="28"/>
          <w:szCs w:val="28"/>
        </w:rPr>
        <w:t>Comments:</w:t>
      </w:r>
    </w:p>
    <w:p w14:paraId="7B7EA91D" w14:textId="77777777" w:rsidR="00AD6282" w:rsidRDefault="00AD6282">
      <w:pPr>
        <w:rPr>
          <w:rFonts w:ascii="Helvetica" w:hAnsi="Helvetica"/>
        </w:rPr>
      </w:pPr>
    </w:p>
    <w:p w14:paraId="452ABBDD" w14:textId="1042B02A" w:rsidR="001E5E58" w:rsidRDefault="00EA0A42">
      <w:pPr>
        <w:rPr>
          <w:rFonts w:ascii="Helvetica" w:hAnsi="Helvetica"/>
        </w:rPr>
      </w:pPr>
      <w:r>
        <w:rPr>
          <w:rFonts w:ascii="Helvetica" w:hAnsi="Helvetica"/>
        </w:rPr>
        <w:t>&gt;</w:t>
      </w:r>
      <w:r w:rsidR="001E5E58">
        <w:rPr>
          <w:rFonts w:ascii="Helvetica" w:hAnsi="Helvetica"/>
        </w:rPr>
        <w:br w:type="page"/>
      </w:r>
    </w:p>
    <w:p w14:paraId="65424DD7" w14:textId="4BBD12D1" w:rsidR="00AD6282" w:rsidRPr="001E5E58" w:rsidRDefault="001E5E58">
      <w:pPr>
        <w:rPr>
          <w:rFonts w:ascii="Helvetica" w:hAnsi="Helvetica"/>
          <w:sz w:val="32"/>
          <w:szCs w:val="32"/>
        </w:rPr>
      </w:pPr>
      <w:r w:rsidRPr="001E5E58">
        <w:rPr>
          <w:rFonts w:ascii="Helvetica" w:hAnsi="Helvetica"/>
          <w:sz w:val="32"/>
          <w:szCs w:val="32"/>
        </w:rPr>
        <w:lastRenderedPageBreak/>
        <w:t>Next Steps</w:t>
      </w:r>
    </w:p>
    <w:p w14:paraId="1375F0B8" w14:textId="14972C90" w:rsidR="00AD6282" w:rsidRDefault="00AD6282">
      <w:pPr>
        <w:rPr>
          <w:rFonts w:ascii="Helvetica" w:hAnsi="Helvetica"/>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3871"/>
        <w:gridCol w:w="449"/>
        <w:gridCol w:w="3867"/>
        <w:gridCol w:w="453"/>
        <w:gridCol w:w="3865"/>
      </w:tblGrid>
      <w:tr w:rsidR="001E5E58" w14:paraId="12D95E11" w14:textId="77777777" w:rsidTr="007B5557">
        <w:tc>
          <w:tcPr>
            <w:tcW w:w="4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0AEFE87" w14:textId="18E92CAC" w:rsidR="001E5E58" w:rsidRDefault="001E5E58" w:rsidP="00733A23">
            <w:pPr>
              <w:jc w:val="center"/>
              <w:rPr>
                <w:rFonts w:ascii="Helvetica" w:hAnsi="Helvetica"/>
                <w:sz w:val="32"/>
                <w:szCs w:val="32"/>
              </w:rPr>
            </w:pPr>
          </w:p>
        </w:tc>
        <w:tc>
          <w:tcPr>
            <w:tcW w:w="3871" w:type="dxa"/>
            <w:tcBorders>
              <w:left w:val="single" w:sz="4" w:space="0" w:color="auto"/>
              <w:right w:val="single" w:sz="4" w:space="0" w:color="auto"/>
            </w:tcBorders>
            <w:vAlign w:val="center"/>
          </w:tcPr>
          <w:p w14:paraId="04676F0B" w14:textId="5FBD164A" w:rsidR="001E5E58" w:rsidRPr="003C07FE" w:rsidRDefault="00541450" w:rsidP="00733A23">
            <w:pPr>
              <w:rPr>
                <w:rFonts w:ascii="Helvetica" w:hAnsi="Helvetica"/>
                <w:b/>
              </w:rPr>
            </w:pPr>
            <w:r>
              <w:rPr>
                <w:rFonts w:ascii="Helvetica" w:hAnsi="Helvetica"/>
                <w:b/>
              </w:rPr>
              <w:t>Scout Locations</w:t>
            </w:r>
          </w:p>
        </w:tc>
        <w:tc>
          <w:tcPr>
            <w:tcW w:w="44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F1B9EFD" w14:textId="6604D03A" w:rsidR="001E5E58" w:rsidRPr="00147E5A" w:rsidRDefault="001E5E58" w:rsidP="00733A23">
            <w:pPr>
              <w:jc w:val="center"/>
              <w:rPr>
                <w:rFonts w:ascii="Helvetica" w:hAnsi="Helvetica"/>
              </w:rPr>
            </w:pPr>
          </w:p>
        </w:tc>
        <w:tc>
          <w:tcPr>
            <w:tcW w:w="3867" w:type="dxa"/>
            <w:tcBorders>
              <w:left w:val="single" w:sz="4" w:space="0" w:color="auto"/>
              <w:right w:val="single" w:sz="4" w:space="0" w:color="auto"/>
            </w:tcBorders>
            <w:vAlign w:val="center"/>
          </w:tcPr>
          <w:p w14:paraId="31AF06E9" w14:textId="5A6D41EF" w:rsidR="001E5E58" w:rsidRPr="00147E5A" w:rsidRDefault="00E66309" w:rsidP="00733A23">
            <w:pPr>
              <w:rPr>
                <w:rFonts w:ascii="Helvetica" w:hAnsi="Helvetica"/>
                <w:b/>
              </w:rPr>
            </w:pPr>
            <w:r>
              <w:rPr>
                <w:rFonts w:ascii="Helvetica" w:hAnsi="Helvetica"/>
                <w:b/>
              </w:rPr>
              <w:t>Script</w:t>
            </w:r>
          </w:p>
        </w:tc>
        <w:tc>
          <w:tcPr>
            <w:tcW w:w="45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2A8D88F" w14:textId="77777777" w:rsidR="001E5E58" w:rsidRPr="00147E5A" w:rsidRDefault="001E5E58" w:rsidP="00733A23">
            <w:pPr>
              <w:jc w:val="center"/>
              <w:rPr>
                <w:rFonts w:ascii="Helvetica" w:hAnsi="Helvetica"/>
              </w:rPr>
            </w:pPr>
          </w:p>
        </w:tc>
        <w:tc>
          <w:tcPr>
            <w:tcW w:w="3865" w:type="dxa"/>
            <w:tcBorders>
              <w:left w:val="single" w:sz="4" w:space="0" w:color="auto"/>
            </w:tcBorders>
            <w:vAlign w:val="center"/>
          </w:tcPr>
          <w:p w14:paraId="4288BD77" w14:textId="022A6D50" w:rsidR="001E5E58" w:rsidRPr="00147E5A" w:rsidRDefault="00541450" w:rsidP="00733A23">
            <w:pPr>
              <w:rPr>
                <w:rFonts w:ascii="Helvetica" w:hAnsi="Helvetica"/>
                <w:b/>
              </w:rPr>
            </w:pPr>
            <w:r>
              <w:rPr>
                <w:rFonts w:ascii="Helvetica" w:hAnsi="Helvetica"/>
                <w:b/>
              </w:rPr>
              <w:t>Re-Think Your Topic</w:t>
            </w:r>
          </w:p>
        </w:tc>
      </w:tr>
      <w:tr w:rsidR="00541450" w14:paraId="461E68C5" w14:textId="77777777" w:rsidTr="007B5557">
        <w:tc>
          <w:tcPr>
            <w:tcW w:w="445" w:type="dxa"/>
            <w:tcBorders>
              <w:top w:val="single" w:sz="4" w:space="0" w:color="auto"/>
            </w:tcBorders>
          </w:tcPr>
          <w:p w14:paraId="37FA71DE" w14:textId="77777777" w:rsidR="00541450" w:rsidRDefault="00541450" w:rsidP="00733A23">
            <w:pPr>
              <w:rPr>
                <w:rFonts w:ascii="Helvetica" w:hAnsi="Helvetica"/>
                <w:sz w:val="32"/>
                <w:szCs w:val="32"/>
              </w:rPr>
            </w:pPr>
          </w:p>
        </w:tc>
        <w:tc>
          <w:tcPr>
            <w:tcW w:w="3871" w:type="dxa"/>
            <w:vMerge w:val="restart"/>
          </w:tcPr>
          <w:p w14:paraId="0560217C" w14:textId="77777777" w:rsidR="00541450" w:rsidRPr="00541450" w:rsidRDefault="00541450" w:rsidP="00733A23">
            <w:pPr>
              <w:rPr>
                <w:rFonts w:ascii="Helvetica" w:hAnsi="Helvetica"/>
                <w:sz w:val="22"/>
                <w:szCs w:val="22"/>
              </w:rPr>
            </w:pPr>
            <w:r w:rsidRPr="00541450">
              <w:rPr>
                <w:rFonts w:ascii="Helvetica" w:hAnsi="Helvetica"/>
                <w:sz w:val="22"/>
                <w:szCs w:val="22"/>
              </w:rPr>
              <w:t>If you are filming in the field, finding where you can record is an important part of the process.</w:t>
            </w:r>
          </w:p>
          <w:p w14:paraId="67CEB0D4" w14:textId="77777777" w:rsidR="00541450" w:rsidRPr="00541450" w:rsidRDefault="00541450" w:rsidP="00733A23">
            <w:pPr>
              <w:rPr>
                <w:rFonts w:ascii="Helvetica" w:hAnsi="Helvetica"/>
                <w:sz w:val="22"/>
                <w:szCs w:val="22"/>
              </w:rPr>
            </w:pPr>
          </w:p>
          <w:p w14:paraId="1DEF1443" w14:textId="7F62949F" w:rsidR="00541450" w:rsidRPr="00147E5A" w:rsidRDefault="00541450" w:rsidP="00733A23">
            <w:pPr>
              <w:rPr>
                <w:rFonts w:ascii="Helvetica" w:hAnsi="Helvetica"/>
              </w:rPr>
            </w:pPr>
            <w:r w:rsidRPr="00541450">
              <w:rPr>
                <w:rFonts w:ascii="Helvetica" w:hAnsi="Helvetica"/>
                <w:sz w:val="22"/>
                <w:szCs w:val="22"/>
              </w:rPr>
              <w:t>If filming in the One Button Studio, be sure to reserve the space.</w:t>
            </w:r>
          </w:p>
        </w:tc>
        <w:tc>
          <w:tcPr>
            <w:tcW w:w="449" w:type="dxa"/>
            <w:tcBorders>
              <w:top w:val="single" w:sz="4" w:space="0" w:color="auto"/>
            </w:tcBorders>
            <w:vAlign w:val="center"/>
          </w:tcPr>
          <w:p w14:paraId="77E9142C" w14:textId="77777777" w:rsidR="00541450" w:rsidRPr="00147E5A" w:rsidRDefault="00541450" w:rsidP="00733A23">
            <w:pPr>
              <w:rPr>
                <w:rFonts w:ascii="Helvetica" w:hAnsi="Helvetica"/>
              </w:rPr>
            </w:pPr>
          </w:p>
        </w:tc>
        <w:tc>
          <w:tcPr>
            <w:tcW w:w="3867" w:type="dxa"/>
            <w:vMerge w:val="restart"/>
          </w:tcPr>
          <w:p w14:paraId="2C191B7E" w14:textId="0C3F385A" w:rsidR="00541450" w:rsidRPr="00541450" w:rsidRDefault="00541450" w:rsidP="00E66309">
            <w:pPr>
              <w:rPr>
                <w:rFonts w:ascii="Helvetica" w:hAnsi="Helvetica"/>
                <w:sz w:val="22"/>
                <w:szCs w:val="22"/>
              </w:rPr>
            </w:pPr>
            <w:r w:rsidRPr="00541450">
              <w:rPr>
                <w:rFonts w:ascii="Helvetica" w:hAnsi="Helvetica"/>
                <w:sz w:val="22"/>
                <w:szCs w:val="22"/>
              </w:rPr>
              <w:t xml:space="preserve">If you’ve </w:t>
            </w:r>
            <w:r w:rsidR="006513B4">
              <w:rPr>
                <w:rFonts w:ascii="Helvetica" w:hAnsi="Helvetica"/>
                <w:sz w:val="22"/>
                <w:szCs w:val="22"/>
              </w:rPr>
              <w:t>received</w:t>
            </w:r>
            <w:r w:rsidRPr="00541450">
              <w:rPr>
                <w:rFonts w:ascii="Helvetica" w:hAnsi="Helvetica"/>
                <w:sz w:val="22"/>
                <w:szCs w:val="22"/>
              </w:rPr>
              <w:t xml:space="preserve"> Excellent above, a script will be a valuable tool for on-camera lines or recording narration.</w:t>
            </w:r>
          </w:p>
          <w:p w14:paraId="76A87682" w14:textId="77777777" w:rsidR="00541450" w:rsidRPr="00541450" w:rsidRDefault="00541450" w:rsidP="00E66309">
            <w:pPr>
              <w:rPr>
                <w:rFonts w:ascii="Helvetica" w:hAnsi="Helvetica"/>
                <w:sz w:val="22"/>
                <w:szCs w:val="22"/>
              </w:rPr>
            </w:pPr>
          </w:p>
          <w:p w14:paraId="43B7C0EA" w14:textId="59C951C9" w:rsidR="00541450" w:rsidRPr="00541450" w:rsidRDefault="006513B4" w:rsidP="006513B4">
            <w:pPr>
              <w:rPr>
                <w:rFonts w:ascii="Helvetica" w:hAnsi="Helvetica"/>
                <w:sz w:val="22"/>
                <w:szCs w:val="22"/>
              </w:rPr>
            </w:pPr>
            <w:r>
              <w:rPr>
                <w:rFonts w:ascii="Helvetica" w:hAnsi="Helvetica"/>
                <w:sz w:val="22"/>
                <w:szCs w:val="22"/>
              </w:rPr>
              <w:t xml:space="preserve">If you’ve received </w:t>
            </w:r>
            <w:r w:rsidR="00541450" w:rsidRPr="00541450">
              <w:rPr>
                <w:rFonts w:ascii="Helvetica" w:hAnsi="Helvetica"/>
                <w:sz w:val="22"/>
                <w:szCs w:val="22"/>
              </w:rPr>
              <w:t>Fair, the script might help you organize your ideas and identify visuals to use.</w:t>
            </w:r>
          </w:p>
        </w:tc>
        <w:tc>
          <w:tcPr>
            <w:tcW w:w="453" w:type="dxa"/>
            <w:tcBorders>
              <w:top w:val="single" w:sz="4" w:space="0" w:color="auto"/>
            </w:tcBorders>
            <w:vAlign w:val="center"/>
          </w:tcPr>
          <w:p w14:paraId="7B709E41" w14:textId="77777777" w:rsidR="00541450" w:rsidRPr="00147E5A" w:rsidRDefault="00541450" w:rsidP="00733A23">
            <w:pPr>
              <w:rPr>
                <w:rFonts w:ascii="Helvetica" w:hAnsi="Helvetica"/>
              </w:rPr>
            </w:pPr>
          </w:p>
        </w:tc>
        <w:tc>
          <w:tcPr>
            <w:tcW w:w="3865" w:type="dxa"/>
            <w:vMerge w:val="restart"/>
          </w:tcPr>
          <w:p w14:paraId="3FBD1FF2" w14:textId="067DD135" w:rsidR="00541450" w:rsidRPr="00541450" w:rsidRDefault="006513B4" w:rsidP="00733A23">
            <w:pPr>
              <w:rPr>
                <w:rFonts w:ascii="Helvetica" w:hAnsi="Helvetica"/>
                <w:sz w:val="22"/>
                <w:szCs w:val="22"/>
              </w:rPr>
            </w:pPr>
            <w:r>
              <w:rPr>
                <w:rFonts w:ascii="Helvetica" w:hAnsi="Helvetica"/>
                <w:sz w:val="22"/>
                <w:szCs w:val="22"/>
              </w:rPr>
              <w:t>If you’ve received</w:t>
            </w:r>
            <w:r w:rsidR="00541450" w:rsidRPr="00541450">
              <w:rPr>
                <w:rFonts w:ascii="Helvetica" w:hAnsi="Helvetica"/>
                <w:sz w:val="22"/>
                <w:szCs w:val="22"/>
              </w:rPr>
              <w:t xml:space="preserve"> Poor</w:t>
            </w:r>
            <w:r w:rsidR="00163275">
              <w:rPr>
                <w:rFonts w:ascii="Helvetica" w:hAnsi="Helvetica"/>
                <w:sz w:val="22"/>
                <w:szCs w:val="22"/>
              </w:rPr>
              <w:t xml:space="preserve"> above</w:t>
            </w:r>
            <w:r w:rsidR="00541450" w:rsidRPr="00541450">
              <w:rPr>
                <w:rFonts w:ascii="Helvetica" w:hAnsi="Helvetica"/>
                <w:sz w:val="22"/>
                <w:szCs w:val="22"/>
              </w:rPr>
              <w:t>, revisiting your topic might be a good idea as it could be too narrow or too broad.</w:t>
            </w:r>
          </w:p>
          <w:p w14:paraId="557F633A" w14:textId="77777777" w:rsidR="00541450" w:rsidRPr="00541450" w:rsidRDefault="00541450" w:rsidP="00733A23">
            <w:pPr>
              <w:rPr>
                <w:rFonts w:ascii="Helvetica" w:hAnsi="Helvetica"/>
                <w:sz w:val="22"/>
                <w:szCs w:val="22"/>
              </w:rPr>
            </w:pPr>
          </w:p>
          <w:p w14:paraId="2A742E3B" w14:textId="5116C597" w:rsidR="00541450" w:rsidRPr="00147E5A" w:rsidRDefault="00541450" w:rsidP="00DD537F">
            <w:pPr>
              <w:rPr>
                <w:rFonts w:ascii="Helvetica" w:hAnsi="Helvetica"/>
              </w:rPr>
            </w:pPr>
            <w:r w:rsidRPr="00541450">
              <w:rPr>
                <w:rFonts w:ascii="Helvetica" w:hAnsi="Helvetica"/>
                <w:sz w:val="22"/>
                <w:szCs w:val="22"/>
              </w:rPr>
              <w:t xml:space="preserve">Discussing ideas with your instructor may help </w:t>
            </w:r>
            <w:r w:rsidR="00DD537F">
              <w:rPr>
                <w:rFonts w:ascii="Helvetica" w:hAnsi="Helvetica"/>
                <w:sz w:val="22"/>
                <w:szCs w:val="22"/>
              </w:rPr>
              <w:t>pin</w:t>
            </w:r>
            <w:r w:rsidRPr="00541450">
              <w:rPr>
                <w:rFonts w:ascii="Helvetica" w:hAnsi="Helvetica"/>
                <w:sz w:val="22"/>
                <w:szCs w:val="22"/>
              </w:rPr>
              <w:t xml:space="preserve"> down areas of focus.</w:t>
            </w:r>
          </w:p>
        </w:tc>
      </w:tr>
      <w:tr w:rsidR="00541450" w14:paraId="3286C29C" w14:textId="77777777" w:rsidTr="007B5557">
        <w:trPr>
          <w:trHeight w:val="1899"/>
        </w:trPr>
        <w:tc>
          <w:tcPr>
            <w:tcW w:w="445" w:type="dxa"/>
          </w:tcPr>
          <w:p w14:paraId="17A63785" w14:textId="53F136C3" w:rsidR="00541450" w:rsidRDefault="00541450" w:rsidP="00733A23">
            <w:pPr>
              <w:rPr>
                <w:rFonts w:ascii="Helvetica" w:hAnsi="Helvetica"/>
                <w:sz w:val="32"/>
                <w:szCs w:val="32"/>
              </w:rPr>
            </w:pPr>
          </w:p>
        </w:tc>
        <w:tc>
          <w:tcPr>
            <w:tcW w:w="3871" w:type="dxa"/>
            <w:vMerge/>
            <w:vAlign w:val="center"/>
          </w:tcPr>
          <w:p w14:paraId="5EAC96A5" w14:textId="77777777" w:rsidR="00541450" w:rsidRPr="00147E5A" w:rsidRDefault="00541450" w:rsidP="00733A23">
            <w:pPr>
              <w:rPr>
                <w:rFonts w:ascii="Helvetica" w:hAnsi="Helvetica"/>
              </w:rPr>
            </w:pPr>
          </w:p>
        </w:tc>
        <w:tc>
          <w:tcPr>
            <w:tcW w:w="449" w:type="dxa"/>
            <w:vAlign w:val="center"/>
          </w:tcPr>
          <w:p w14:paraId="1E1C3406" w14:textId="77777777" w:rsidR="00541450" w:rsidRPr="00147E5A" w:rsidRDefault="00541450" w:rsidP="00733A23">
            <w:pPr>
              <w:rPr>
                <w:rFonts w:ascii="Helvetica" w:hAnsi="Helvetica"/>
              </w:rPr>
            </w:pPr>
          </w:p>
        </w:tc>
        <w:tc>
          <w:tcPr>
            <w:tcW w:w="3867" w:type="dxa"/>
            <w:vMerge/>
            <w:vAlign w:val="center"/>
          </w:tcPr>
          <w:p w14:paraId="3B049C3A" w14:textId="77777777" w:rsidR="00541450" w:rsidRPr="00147E5A" w:rsidRDefault="00541450" w:rsidP="00733A23">
            <w:pPr>
              <w:rPr>
                <w:rFonts w:ascii="Helvetica" w:hAnsi="Helvetica"/>
              </w:rPr>
            </w:pPr>
          </w:p>
        </w:tc>
        <w:tc>
          <w:tcPr>
            <w:tcW w:w="453" w:type="dxa"/>
            <w:vAlign w:val="center"/>
          </w:tcPr>
          <w:p w14:paraId="3AEA32F0" w14:textId="77777777" w:rsidR="00541450" w:rsidRPr="00147E5A" w:rsidRDefault="00541450" w:rsidP="00733A23">
            <w:pPr>
              <w:rPr>
                <w:rFonts w:ascii="Helvetica" w:hAnsi="Helvetica"/>
              </w:rPr>
            </w:pPr>
          </w:p>
        </w:tc>
        <w:tc>
          <w:tcPr>
            <w:tcW w:w="3865" w:type="dxa"/>
            <w:vMerge/>
            <w:vAlign w:val="center"/>
          </w:tcPr>
          <w:p w14:paraId="45B1012C" w14:textId="77777777" w:rsidR="00541450" w:rsidRPr="00147E5A" w:rsidRDefault="00541450" w:rsidP="00733A23">
            <w:pPr>
              <w:rPr>
                <w:rFonts w:ascii="Helvetica" w:hAnsi="Helvetica"/>
              </w:rPr>
            </w:pPr>
          </w:p>
        </w:tc>
      </w:tr>
    </w:tbl>
    <w:p w14:paraId="2F87AB81" w14:textId="77777777" w:rsidR="001E5E58" w:rsidRDefault="001E5E58">
      <w:pPr>
        <w:rPr>
          <w:rFonts w:ascii="Helvetica" w:hAnsi="Helvetica"/>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3871"/>
        <w:gridCol w:w="449"/>
        <w:gridCol w:w="3867"/>
        <w:gridCol w:w="453"/>
        <w:gridCol w:w="3865"/>
      </w:tblGrid>
      <w:tr w:rsidR="00541450" w14:paraId="1C39A13E" w14:textId="77777777" w:rsidTr="00541450">
        <w:tc>
          <w:tcPr>
            <w:tcW w:w="4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84279B2" w14:textId="724569FF" w:rsidR="00541450" w:rsidRDefault="00541450" w:rsidP="00733A23">
            <w:pPr>
              <w:jc w:val="center"/>
              <w:rPr>
                <w:rFonts w:ascii="Helvetica" w:hAnsi="Helvetica"/>
                <w:sz w:val="32"/>
                <w:szCs w:val="32"/>
              </w:rPr>
            </w:pPr>
          </w:p>
        </w:tc>
        <w:tc>
          <w:tcPr>
            <w:tcW w:w="3871" w:type="dxa"/>
            <w:tcBorders>
              <w:left w:val="single" w:sz="4" w:space="0" w:color="auto"/>
              <w:right w:val="single" w:sz="4" w:space="0" w:color="auto"/>
            </w:tcBorders>
            <w:vAlign w:val="center"/>
          </w:tcPr>
          <w:p w14:paraId="59438B3D" w14:textId="740D09FE" w:rsidR="00541450" w:rsidRPr="003C07FE" w:rsidRDefault="00541450" w:rsidP="00733A23">
            <w:pPr>
              <w:rPr>
                <w:rFonts w:ascii="Helvetica" w:hAnsi="Helvetica"/>
                <w:b/>
              </w:rPr>
            </w:pPr>
            <w:r>
              <w:rPr>
                <w:rFonts w:ascii="Helvetica" w:hAnsi="Helvetica"/>
                <w:b/>
              </w:rPr>
              <w:t>Film</w:t>
            </w:r>
          </w:p>
        </w:tc>
        <w:tc>
          <w:tcPr>
            <w:tcW w:w="44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F4185D8" w14:textId="61B53116" w:rsidR="00541450" w:rsidRPr="00147E5A" w:rsidRDefault="00541450" w:rsidP="00733A23">
            <w:pPr>
              <w:jc w:val="center"/>
              <w:rPr>
                <w:rFonts w:ascii="Helvetica" w:hAnsi="Helvetica"/>
              </w:rPr>
            </w:pPr>
          </w:p>
        </w:tc>
        <w:tc>
          <w:tcPr>
            <w:tcW w:w="3867" w:type="dxa"/>
            <w:tcBorders>
              <w:left w:val="single" w:sz="4" w:space="0" w:color="auto"/>
              <w:right w:val="single" w:sz="4" w:space="0" w:color="auto"/>
            </w:tcBorders>
            <w:vAlign w:val="center"/>
          </w:tcPr>
          <w:p w14:paraId="5FB86B69" w14:textId="2EC6C263" w:rsidR="00541450" w:rsidRPr="00147E5A" w:rsidRDefault="00541450" w:rsidP="00541450">
            <w:pPr>
              <w:rPr>
                <w:rFonts w:ascii="Helvetica" w:hAnsi="Helvetica"/>
                <w:b/>
              </w:rPr>
            </w:pPr>
            <w:r>
              <w:rPr>
                <w:rFonts w:ascii="Helvetica" w:hAnsi="Helvetica"/>
                <w:b/>
              </w:rPr>
              <w:t>Source Media</w:t>
            </w:r>
          </w:p>
        </w:tc>
        <w:tc>
          <w:tcPr>
            <w:tcW w:w="45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0FD80F9" w14:textId="665F648E" w:rsidR="00541450" w:rsidRPr="00147E5A" w:rsidRDefault="00541450" w:rsidP="00733A23">
            <w:pPr>
              <w:jc w:val="center"/>
              <w:rPr>
                <w:rFonts w:ascii="Helvetica" w:hAnsi="Helvetica"/>
              </w:rPr>
            </w:pPr>
          </w:p>
        </w:tc>
        <w:tc>
          <w:tcPr>
            <w:tcW w:w="3865" w:type="dxa"/>
            <w:tcBorders>
              <w:left w:val="single" w:sz="4" w:space="0" w:color="auto"/>
            </w:tcBorders>
            <w:vAlign w:val="center"/>
          </w:tcPr>
          <w:p w14:paraId="5849A487" w14:textId="71D21030" w:rsidR="00541450" w:rsidRPr="00147E5A" w:rsidRDefault="009B28B2" w:rsidP="00733A23">
            <w:pPr>
              <w:rPr>
                <w:rFonts w:ascii="Helvetica" w:hAnsi="Helvetica"/>
                <w:b/>
              </w:rPr>
            </w:pPr>
            <w:r>
              <w:rPr>
                <w:rFonts w:ascii="Helvetica" w:hAnsi="Helvetica"/>
                <w:b/>
              </w:rPr>
              <w:t>Find Inspiration</w:t>
            </w:r>
          </w:p>
        </w:tc>
      </w:tr>
      <w:tr w:rsidR="00541450" w14:paraId="39A6FBA7" w14:textId="77777777" w:rsidTr="00541450">
        <w:tc>
          <w:tcPr>
            <w:tcW w:w="445" w:type="dxa"/>
            <w:tcBorders>
              <w:top w:val="single" w:sz="4" w:space="0" w:color="auto"/>
            </w:tcBorders>
          </w:tcPr>
          <w:p w14:paraId="69EB84F6" w14:textId="77777777" w:rsidR="00541450" w:rsidRDefault="00541450" w:rsidP="00733A23">
            <w:pPr>
              <w:rPr>
                <w:rFonts w:ascii="Helvetica" w:hAnsi="Helvetica"/>
                <w:sz w:val="32"/>
                <w:szCs w:val="32"/>
              </w:rPr>
            </w:pPr>
          </w:p>
        </w:tc>
        <w:tc>
          <w:tcPr>
            <w:tcW w:w="3871" w:type="dxa"/>
            <w:vMerge w:val="restart"/>
          </w:tcPr>
          <w:p w14:paraId="0B58CF7A" w14:textId="77777777" w:rsidR="00541450" w:rsidRPr="00541450" w:rsidRDefault="00541450" w:rsidP="00733A23">
            <w:pPr>
              <w:rPr>
                <w:rFonts w:ascii="Helvetica" w:hAnsi="Helvetica"/>
                <w:sz w:val="22"/>
                <w:szCs w:val="22"/>
              </w:rPr>
            </w:pPr>
            <w:r w:rsidRPr="00541450">
              <w:rPr>
                <w:rFonts w:ascii="Helvetica" w:hAnsi="Helvetica"/>
                <w:sz w:val="22"/>
                <w:szCs w:val="22"/>
              </w:rPr>
              <w:t>It sounds like you’ve got it all together and are in a good place to get out and film.</w:t>
            </w:r>
          </w:p>
        </w:tc>
        <w:tc>
          <w:tcPr>
            <w:tcW w:w="449" w:type="dxa"/>
            <w:tcBorders>
              <w:top w:val="single" w:sz="4" w:space="0" w:color="auto"/>
            </w:tcBorders>
            <w:vAlign w:val="center"/>
          </w:tcPr>
          <w:p w14:paraId="691C2354" w14:textId="77777777" w:rsidR="00541450" w:rsidRPr="00147E5A" w:rsidRDefault="00541450" w:rsidP="00733A23">
            <w:pPr>
              <w:rPr>
                <w:rFonts w:ascii="Helvetica" w:hAnsi="Helvetica"/>
              </w:rPr>
            </w:pPr>
          </w:p>
        </w:tc>
        <w:tc>
          <w:tcPr>
            <w:tcW w:w="3867" w:type="dxa"/>
            <w:vMerge w:val="restart"/>
          </w:tcPr>
          <w:p w14:paraId="286D59F4" w14:textId="1666150D" w:rsidR="00541450" w:rsidRPr="00541450" w:rsidRDefault="006513B4" w:rsidP="00541450">
            <w:pPr>
              <w:rPr>
                <w:rFonts w:ascii="Helvetica" w:hAnsi="Helvetica"/>
                <w:sz w:val="22"/>
                <w:szCs w:val="22"/>
              </w:rPr>
            </w:pPr>
            <w:r>
              <w:rPr>
                <w:rFonts w:ascii="Helvetica" w:hAnsi="Helvetica"/>
                <w:sz w:val="22"/>
                <w:szCs w:val="22"/>
              </w:rPr>
              <w:t>If you’ve received</w:t>
            </w:r>
            <w:r w:rsidR="00541450" w:rsidRPr="00541450">
              <w:rPr>
                <w:rFonts w:ascii="Helvetica" w:hAnsi="Helvetica"/>
                <w:sz w:val="22"/>
                <w:szCs w:val="22"/>
              </w:rPr>
              <w:t xml:space="preserve"> Excellent, sourcing video and image content can be a good way to start fleshing out your visuals.</w:t>
            </w:r>
          </w:p>
          <w:p w14:paraId="0620B42B" w14:textId="77777777" w:rsidR="00541450" w:rsidRPr="00541450" w:rsidRDefault="00541450" w:rsidP="00541450">
            <w:pPr>
              <w:rPr>
                <w:rFonts w:ascii="Helvetica" w:hAnsi="Helvetica"/>
                <w:sz w:val="22"/>
                <w:szCs w:val="22"/>
              </w:rPr>
            </w:pPr>
          </w:p>
          <w:p w14:paraId="11D19690" w14:textId="3B225C28" w:rsidR="00541450" w:rsidRPr="00147E5A" w:rsidRDefault="00541450" w:rsidP="006513B4">
            <w:pPr>
              <w:rPr>
                <w:rFonts w:ascii="Helvetica" w:hAnsi="Helvetica"/>
              </w:rPr>
            </w:pPr>
            <w:r w:rsidRPr="00541450">
              <w:rPr>
                <w:rFonts w:ascii="Helvetica" w:hAnsi="Helvetica"/>
                <w:sz w:val="22"/>
                <w:szCs w:val="22"/>
              </w:rPr>
              <w:t xml:space="preserve">If you’ve </w:t>
            </w:r>
            <w:r w:rsidR="006513B4">
              <w:rPr>
                <w:rFonts w:ascii="Helvetica" w:hAnsi="Helvetica"/>
                <w:sz w:val="22"/>
                <w:szCs w:val="22"/>
              </w:rPr>
              <w:t>received</w:t>
            </w:r>
            <w:r w:rsidRPr="00541450">
              <w:rPr>
                <w:rFonts w:ascii="Helvetica" w:hAnsi="Helvetica"/>
                <w:sz w:val="22"/>
                <w:szCs w:val="22"/>
              </w:rPr>
              <w:t xml:space="preserve"> Fair, sourcing media can help you determine if ideas are viable.</w:t>
            </w:r>
          </w:p>
        </w:tc>
        <w:tc>
          <w:tcPr>
            <w:tcW w:w="453" w:type="dxa"/>
            <w:tcBorders>
              <w:top w:val="single" w:sz="4" w:space="0" w:color="auto"/>
            </w:tcBorders>
            <w:vAlign w:val="center"/>
          </w:tcPr>
          <w:p w14:paraId="3089DFCA" w14:textId="77777777" w:rsidR="00541450" w:rsidRPr="00147E5A" w:rsidRDefault="00541450" w:rsidP="00733A23">
            <w:pPr>
              <w:rPr>
                <w:rFonts w:ascii="Helvetica" w:hAnsi="Helvetica"/>
              </w:rPr>
            </w:pPr>
          </w:p>
        </w:tc>
        <w:tc>
          <w:tcPr>
            <w:tcW w:w="3865" w:type="dxa"/>
            <w:vMerge w:val="restart"/>
          </w:tcPr>
          <w:p w14:paraId="61529EE7" w14:textId="3C361017" w:rsidR="00541450" w:rsidRPr="00541450" w:rsidRDefault="009B28B2" w:rsidP="00541450">
            <w:pPr>
              <w:rPr>
                <w:rFonts w:ascii="Helvetica" w:hAnsi="Helvetica"/>
                <w:sz w:val="22"/>
                <w:szCs w:val="22"/>
              </w:rPr>
            </w:pPr>
            <w:r>
              <w:rPr>
                <w:rFonts w:ascii="Helvetica" w:hAnsi="Helvetica"/>
                <w:sz w:val="22"/>
                <w:szCs w:val="22"/>
              </w:rPr>
              <w:t>Checking the Student Spotlight, professional projects like documentaries, films and television and the like is a great way to get yourself moving.</w:t>
            </w:r>
          </w:p>
        </w:tc>
      </w:tr>
      <w:tr w:rsidR="00541450" w14:paraId="0380A083" w14:textId="77777777" w:rsidTr="00733A23">
        <w:trPr>
          <w:trHeight w:val="1899"/>
        </w:trPr>
        <w:tc>
          <w:tcPr>
            <w:tcW w:w="445" w:type="dxa"/>
          </w:tcPr>
          <w:p w14:paraId="5611198C" w14:textId="0A41DDFF" w:rsidR="00541450" w:rsidRDefault="00541450" w:rsidP="00733A23">
            <w:pPr>
              <w:rPr>
                <w:rFonts w:ascii="Helvetica" w:hAnsi="Helvetica"/>
                <w:sz w:val="32"/>
                <w:szCs w:val="32"/>
              </w:rPr>
            </w:pPr>
          </w:p>
        </w:tc>
        <w:tc>
          <w:tcPr>
            <w:tcW w:w="3871" w:type="dxa"/>
            <w:vMerge/>
            <w:vAlign w:val="center"/>
          </w:tcPr>
          <w:p w14:paraId="690DEE91" w14:textId="77777777" w:rsidR="00541450" w:rsidRPr="00147E5A" w:rsidRDefault="00541450" w:rsidP="00733A23">
            <w:pPr>
              <w:rPr>
                <w:rFonts w:ascii="Helvetica" w:hAnsi="Helvetica"/>
              </w:rPr>
            </w:pPr>
          </w:p>
        </w:tc>
        <w:tc>
          <w:tcPr>
            <w:tcW w:w="449" w:type="dxa"/>
            <w:vAlign w:val="center"/>
          </w:tcPr>
          <w:p w14:paraId="5686214B" w14:textId="77777777" w:rsidR="00541450" w:rsidRPr="00147E5A" w:rsidRDefault="00541450" w:rsidP="00733A23">
            <w:pPr>
              <w:rPr>
                <w:rFonts w:ascii="Helvetica" w:hAnsi="Helvetica"/>
              </w:rPr>
            </w:pPr>
          </w:p>
        </w:tc>
        <w:tc>
          <w:tcPr>
            <w:tcW w:w="3867" w:type="dxa"/>
            <w:vMerge/>
            <w:vAlign w:val="center"/>
          </w:tcPr>
          <w:p w14:paraId="72B8144F" w14:textId="77777777" w:rsidR="00541450" w:rsidRPr="00147E5A" w:rsidRDefault="00541450" w:rsidP="00733A23">
            <w:pPr>
              <w:rPr>
                <w:rFonts w:ascii="Helvetica" w:hAnsi="Helvetica"/>
              </w:rPr>
            </w:pPr>
          </w:p>
        </w:tc>
        <w:tc>
          <w:tcPr>
            <w:tcW w:w="453" w:type="dxa"/>
            <w:vAlign w:val="center"/>
          </w:tcPr>
          <w:p w14:paraId="1AF00147" w14:textId="77777777" w:rsidR="00541450" w:rsidRPr="00147E5A" w:rsidRDefault="00541450" w:rsidP="00733A23">
            <w:pPr>
              <w:rPr>
                <w:rFonts w:ascii="Helvetica" w:hAnsi="Helvetica"/>
              </w:rPr>
            </w:pPr>
          </w:p>
        </w:tc>
        <w:tc>
          <w:tcPr>
            <w:tcW w:w="3865" w:type="dxa"/>
            <w:vMerge/>
            <w:vAlign w:val="center"/>
          </w:tcPr>
          <w:p w14:paraId="046DCDE6" w14:textId="77777777" w:rsidR="00541450" w:rsidRPr="00147E5A" w:rsidRDefault="00541450" w:rsidP="00733A23">
            <w:pPr>
              <w:rPr>
                <w:rFonts w:ascii="Helvetica" w:hAnsi="Helvetica"/>
              </w:rPr>
            </w:pPr>
          </w:p>
        </w:tc>
      </w:tr>
    </w:tbl>
    <w:p w14:paraId="1E435608" w14:textId="77777777" w:rsidR="00541450" w:rsidRDefault="00541450">
      <w:pPr>
        <w:rPr>
          <w:rFonts w:ascii="Helvetica" w:hAnsi="Helvetica"/>
          <w:sz w:val="28"/>
          <w:szCs w:val="28"/>
        </w:rPr>
      </w:pPr>
    </w:p>
    <w:p w14:paraId="02CB3A9A" w14:textId="44FAF916" w:rsidR="001E5E58" w:rsidRDefault="001E5E58">
      <w:pPr>
        <w:rPr>
          <w:rFonts w:ascii="Helvetica" w:hAnsi="Helvetica"/>
          <w:sz w:val="28"/>
          <w:szCs w:val="28"/>
        </w:rPr>
      </w:pPr>
      <w:r>
        <w:rPr>
          <w:rFonts w:ascii="Helvetica" w:hAnsi="Helvetica"/>
          <w:sz w:val="28"/>
          <w:szCs w:val="28"/>
        </w:rPr>
        <w:t>Comments:</w:t>
      </w:r>
    </w:p>
    <w:p w14:paraId="6552AE35" w14:textId="77777777" w:rsidR="00A10B42" w:rsidRDefault="00A10B42">
      <w:pPr>
        <w:rPr>
          <w:rFonts w:ascii="Helvetica" w:hAnsi="Helvetica"/>
          <w:sz w:val="28"/>
          <w:szCs w:val="28"/>
        </w:rPr>
      </w:pPr>
    </w:p>
    <w:p w14:paraId="2FF205E4" w14:textId="165F6DD2" w:rsidR="00A10B42" w:rsidRPr="00AD6282" w:rsidRDefault="00EA0A42">
      <w:pPr>
        <w:rPr>
          <w:rFonts w:ascii="Helvetica" w:hAnsi="Helvetica"/>
          <w:sz w:val="28"/>
          <w:szCs w:val="28"/>
        </w:rPr>
      </w:pPr>
      <w:r>
        <w:rPr>
          <w:rFonts w:ascii="Helvetica" w:hAnsi="Helvetica"/>
        </w:rPr>
        <w:t>&gt;</w:t>
      </w:r>
    </w:p>
    <w:sectPr w:rsidR="00A10B42" w:rsidRPr="00AD6282" w:rsidSect="00F6724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1"/>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E9A"/>
    <w:rsid w:val="000100F9"/>
    <w:rsid w:val="00052830"/>
    <w:rsid w:val="00095F60"/>
    <w:rsid w:val="000E06C5"/>
    <w:rsid w:val="001072A9"/>
    <w:rsid w:val="00147E5A"/>
    <w:rsid w:val="00163275"/>
    <w:rsid w:val="001822ED"/>
    <w:rsid w:val="001D438B"/>
    <w:rsid w:val="001E5E58"/>
    <w:rsid w:val="00245DEA"/>
    <w:rsid w:val="00387CC3"/>
    <w:rsid w:val="003C07FE"/>
    <w:rsid w:val="00400799"/>
    <w:rsid w:val="00424C55"/>
    <w:rsid w:val="004C7408"/>
    <w:rsid w:val="00541450"/>
    <w:rsid w:val="005A036A"/>
    <w:rsid w:val="00643830"/>
    <w:rsid w:val="006513B4"/>
    <w:rsid w:val="00735A7B"/>
    <w:rsid w:val="00770321"/>
    <w:rsid w:val="007B5557"/>
    <w:rsid w:val="008D52A6"/>
    <w:rsid w:val="009609B1"/>
    <w:rsid w:val="009B28B2"/>
    <w:rsid w:val="00A10B42"/>
    <w:rsid w:val="00AD6282"/>
    <w:rsid w:val="00C06306"/>
    <w:rsid w:val="00C13320"/>
    <w:rsid w:val="00C21860"/>
    <w:rsid w:val="00CF1568"/>
    <w:rsid w:val="00D234D2"/>
    <w:rsid w:val="00D7575F"/>
    <w:rsid w:val="00DA3DD6"/>
    <w:rsid w:val="00DD537F"/>
    <w:rsid w:val="00DE24C3"/>
    <w:rsid w:val="00E20A37"/>
    <w:rsid w:val="00E66309"/>
    <w:rsid w:val="00E66E3F"/>
    <w:rsid w:val="00E71E9A"/>
    <w:rsid w:val="00E75BA2"/>
    <w:rsid w:val="00EA0A42"/>
    <w:rsid w:val="00F249FE"/>
    <w:rsid w:val="00F57512"/>
    <w:rsid w:val="00F67243"/>
    <w:rsid w:val="00F97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22BB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1E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1E9A"/>
    <w:pPr>
      <w:ind w:left="720"/>
      <w:contextualSpacing/>
    </w:pPr>
  </w:style>
  <w:style w:type="character" w:styleId="Hyperlink">
    <w:name w:val="Hyperlink"/>
    <w:basedOn w:val="DefaultParagraphFont"/>
    <w:uiPriority w:val="99"/>
    <w:unhideWhenUsed/>
    <w:rsid w:val="00E71E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B87BC94-B6F6-CE49-9BB5-6E363247C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Media Commons</dc:creator>
  <cp:keywords/>
  <dc:description/>
  <cp:lastModifiedBy>Smerker, Nicholas Joseph</cp:lastModifiedBy>
  <cp:revision>2</cp:revision>
  <dcterms:created xsi:type="dcterms:W3CDTF">2020-03-02T16:47:00Z</dcterms:created>
  <dcterms:modified xsi:type="dcterms:W3CDTF">2020-03-02T16:47:00Z</dcterms:modified>
</cp:coreProperties>
</file>